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ozloentabulky"/>
        <w:tblW w:w="15128" w:type="dxa"/>
        <w:jc w:val="center"/>
        <w:tblLayout w:type="fixed"/>
        <w:tblLook w:val="04A0" w:firstRow="1" w:lastRow="0" w:firstColumn="1" w:lastColumn="0" w:noHBand="0" w:noVBand="1"/>
        <w:tblDescription w:val="Tabulka rozložení brožury"/>
      </w:tblPr>
      <w:tblGrid>
        <w:gridCol w:w="5082"/>
        <w:gridCol w:w="5390"/>
        <w:gridCol w:w="4656"/>
      </w:tblGrid>
      <w:tr w:rsidR="00307EC9" w14:paraId="637D4818" w14:textId="77777777" w:rsidTr="001E3429">
        <w:trPr>
          <w:trHeight w:val="10169"/>
          <w:jc w:val="center"/>
        </w:trPr>
        <w:tc>
          <w:tcPr>
            <w:tcW w:w="5082" w:type="dxa"/>
            <w:tcMar>
              <w:right w:w="720" w:type="dxa"/>
            </w:tcMar>
          </w:tcPr>
          <w:tbl>
            <w:tblPr>
              <w:tblStyle w:val="Rozloentabulky"/>
              <w:tblW w:w="3983" w:type="dxa"/>
              <w:tblLayout w:type="fixed"/>
              <w:tblLook w:val="04A0" w:firstRow="1" w:lastRow="0" w:firstColumn="1" w:lastColumn="0" w:noHBand="0" w:noVBand="1"/>
            </w:tblPr>
            <w:tblGrid>
              <w:gridCol w:w="3983"/>
            </w:tblGrid>
            <w:tr w:rsidR="00CC6261" w:rsidRPr="00161421" w14:paraId="5502002C" w14:textId="77777777" w:rsidTr="00230611">
              <w:trPr>
                <w:trHeight w:hRule="exact" w:val="8447"/>
              </w:trPr>
              <w:tc>
                <w:tcPr>
                  <w:tcW w:w="5000" w:type="pct"/>
                </w:tcPr>
                <w:p w14:paraId="4A2ACB80" w14:textId="14A6A25F" w:rsidR="00CC6261" w:rsidRPr="00161421" w:rsidRDefault="00CC6261" w:rsidP="000E6525">
                  <w:pPr>
                    <w:spacing w:after="0"/>
                    <w:jc w:val="center"/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  <w:u w:val="single"/>
                    </w:rPr>
                  </w:pPr>
                  <w:r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  <w:u w:val="single"/>
                    </w:rPr>
                    <w:t>Kontakty</w:t>
                  </w:r>
                </w:p>
                <w:p w14:paraId="66CDC8C3" w14:textId="77777777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  <w:u w:val="single"/>
                    </w:rPr>
                  </w:pPr>
                </w:p>
                <w:p w14:paraId="7F9BC3D1" w14:textId="4D8F82A8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>Domov</w:t>
                  </w:r>
                  <w:r w:rsidR="00B25AE2"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 xml:space="preserve"> se zvláštním režimem</w:t>
                  </w:r>
                  <w:r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 xml:space="preserve"> Velehrad</w:t>
                  </w:r>
                  <w:r w:rsidR="00F627E5"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 xml:space="preserve"> </w:t>
                  </w:r>
                  <w:r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>-</w:t>
                  </w:r>
                  <w:r w:rsidR="00F627E5"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 xml:space="preserve"> </w:t>
                  </w:r>
                  <w:r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>Buchlovská</w:t>
                  </w:r>
                </w:p>
                <w:p w14:paraId="09950505" w14:textId="77777777" w:rsidR="00B25AE2" w:rsidRPr="00161421" w:rsidRDefault="00B25AE2" w:rsidP="00CC6261">
                  <w:pPr>
                    <w:spacing w:after="0"/>
                    <w:jc w:val="both"/>
                    <w:rPr>
                      <w:rFonts w:cs="Arial"/>
                      <w:sz w:val="20"/>
                      <w:szCs w:val="20"/>
                    </w:rPr>
                  </w:pPr>
                </w:p>
                <w:p w14:paraId="15B4271C" w14:textId="6E81EE04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Buchlovská 301</w:t>
                  </w:r>
                </w:p>
                <w:p w14:paraId="3B4D0C27" w14:textId="77777777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687 06 Velehrad</w:t>
                  </w:r>
                </w:p>
                <w:p w14:paraId="15D809BD" w14:textId="77777777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www.ssluh.cz</w:t>
                  </w:r>
                </w:p>
                <w:p w14:paraId="1BFA5BC6" w14:textId="77777777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sz w:val="20"/>
                      <w:szCs w:val="20"/>
                    </w:rPr>
                  </w:pPr>
                </w:p>
                <w:p w14:paraId="6E9F72AC" w14:textId="77777777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>Vedoucí domova</w:t>
                  </w:r>
                </w:p>
                <w:p w14:paraId="75FF3614" w14:textId="77777777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Mgr. Michaela Ungerová</w:t>
                  </w:r>
                </w:p>
                <w:p w14:paraId="5ACA985F" w14:textId="77777777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Telefon: 572 433 071</w:t>
                  </w:r>
                </w:p>
                <w:p w14:paraId="29445F23" w14:textId="77777777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Mobil: 728 665 202</w:t>
                  </w:r>
                </w:p>
                <w:p w14:paraId="3F028766" w14:textId="56C3B87D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E-mail:</w:t>
                  </w:r>
                  <w:r w:rsidR="00831B97"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michaela.ungerova@ssluh.cz</w:t>
                  </w:r>
                </w:p>
                <w:p w14:paraId="7A6849D9" w14:textId="77777777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sz w:val="20"/>
                      <w:szCs w:val="20"/>
                    </w:rPr>
                  </w:pPr>
                </w:p>
                <w:p w14:paraId="0DE5FF66" w14:textId="2ABC5A8B" w:rsidR="00CC6261" w:rsidRPr="00161421" w:rsidRDefault="00B25AE2" w:rsidP="00CC6261">
                  <w:pPr>
                    <w:spacing w:after="0"/>
                    <w:jc w:val="both"/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>S</w:t>
                  </w:r>
                  <w:r w:rsidR="00CC6261"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>ociální pracovnice</w:t>
                  </w:r>
                  <w:r w:rsidRPr="00161421">
                    <w:rPr>
                      <w:rFonts w:cs="Arial"/>
                      <w:b/>
                      <w:color w:val="01544A" w:themeColor="accent1" w:themeShade="80"/>
                      <w:sz w:val="20"/>
                      <w:szCs w:val="20"/>
                    </w:rPr>
                    <w:t xml:space="preserve"> a koordinátor služby</w:t>
                  </w:r>
                </w:p>
                <w:p w14:paraId="4B839F61" w14:textId="11085F50" w:rsidR="00CC6261" w:rsidRPr="00161421" w:rsidRDefault="001E0FCC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Mgr</w:t>
                  </w:r>
                  <w:r w:rsidR="00CC6261"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. </w:t>
                  </w:r>
                  <w:r w:rsidR="00B25AE2"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Adéla Hanačíková</w:t>
                  </w:r>
                </w:p>
                <w:p w14:paraId="13863657" w14:textId="69ED5A59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Telefon: </w:t>
                  </w:r>
                  <w:bookmarkStart w:id="0" w:name="_Hlk127360687"/>
                  <w:r w:rsidR="00B3437A"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572 433 090</w:t>
                  </w:r>
                  <w:bookmarkEnd w:id="0"/>
                </w:p>
                <w:p w14:paraId="1EDF62E0" w14:textId="78D6E3C5" w:rsidR="00CC6261" w:rsidRPr="00161421" w:rsidRDefault="00CC6261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Mobil: </w:t>
                  </w:r>
                  <w:r w:rsidR="00881C61" w:rsidRPr="00161421">
                    <w:rPr>
                      <w:color w:val="auto"/>
                      <w:sz w:val="20"/>
                      <w:szCs w:val="20"/>
                    </w:rPr>
                    <w:t>775 279 131</w:t>
                  </w:r>
                </w:p>
                <w:p w14:paraId="7AE0F8D9" w14:textId="2E812E4A" w:rsidR="00CC6261" w:rsidRPr="00161421" w:rsidRDefault="00EB4415" w:rsidP="00CC6261">
                  <w:pPr>
                    <w:spacing w:after="0"/>
                    <w:jc w:val="both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</w:t>
                  </w:r>
                  <w:r w:rsidR="00CC6261"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-mail: </w:t>
                  </w:r>
                  <w:r w:rsidR="00B25AE2"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adela.hanacikov</w:t>
                  </w:r>
                  <w:r w:rsidR="00CC6261" w:rsidRPr="0016142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a@ssluh.cz</w:t>
                  </w:r>
                </w:p>
                <w:p w14:paraId="23B795FE" w14:textId="2CF84DC2" w:rsidR="00CC6261" w:rsidRPr="00161421" w:rsidRDefault="00CC6261" w:rsidP="00CC6261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0098A55" w14:textId="14A6A25F" w:rsidR="00FE65CD" w:rsidRPr="00161421" w:rsidRDefault="00FE65CD" w:rsidP="007B7D0C">
            <w:pPr>
              <w:pStyle w:val="msotagline"/>
              <w:widowControl w:val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390" w:type="dxa"/>
            <w:tcMar>
              <w:left w:w="720" w:type="dxa"/>
              <w:right w:w="720" w:type="dxa"/>
            </w:tcMar>
          </w:tcPr>
          <w:tbl>
            <w:tblPr>
              <w:tblStyle w:val="Rozloentabulky"/>
              <w:tblW w:w="4963" w:type="pct"/>
              <w:tblLayout w:type="fixed"/>
              <w:tblLook w:val="04A0" w:firstRow="1" w:lastRow="0" w:firstColumn="1" w:lastColumn="0" w:noHBand="0" w:noVBand="1"/>
              <w:tblDescription w:val="Tabulka rozložení"/>
            </w:tblPr>
            <w:tblGrid>
              <w:gridCol w:w="3921"/>
            </w:tblGrid>
            <w:tr w:rsidR="00307EC9" w:rsidRPr="00161421" w14:paraId="0B8B38C8" w14:textId="77777777" w:rsidTr="00230611">
              <w:trPr>
                <w:trHeight w:hRule="exact" w:val="7457"/>
              </w:trPr>
              <w:tc>
                <w:tcPr>
                  <w:tcW w:w="5000" w:type="pct"/>
                </w:tcPr>
                <w:p w14:paraId="5CA12C1B" w14:textId="73F9B568" w:rsidR="00CC6261" w:rsidRPr="00161421" w:rsidRDefault="002E4527" w:rsidP="00831B97">
                  <w:pPr>
                    <w:pStyle w:val="Seznamsodrkami"/>
                    <w:numPr>
                      <w:ilvl w:val="0"/>
                      <w:numId w:val="0"/>
                    </w:numPr>
                    <w:jc w:val="center"/>
                    <w:rPr>
                      <w:b/>
                      <w:bCs/>
                      <w:color w:val="01544A" w:themeColor="accent1" w:themeShade="80"/>
                      <w:sz w:val="20"/>
                      <w:szCs w:val="20"/>
                      <w:u w:val="single"/>
                    </w:rPr>
                  </w:pPr>
                  <w:r w:rsidRPr="00161421">
                    <w:rPr>
                      <w:b/>
                      <w:bCs/>
                      <w:color w:val="01544A" w:themeColor="accent1" w:themeShade="80"/>
                      <w:sz w:val="20"/>
                      <w:szCs w:val="20"/>
                      <w:u w:val="single"/>
                    </w:rPr>
                    <w:t>Metody práce s klientem</w:t>
                  </w:r>
                </w:p>
                <w:p w14:paraId="421B9514" w14:textId="77777777" w:rsidR="002E4527" w:rsidRPr="00161421" w:rsidRDefault="002E4527" w:rsidP="00EF6B26">
                  <w:pPr>
                    <w:jc w:val="both"/>
                    <w:rPr>
                      <w:color w:val="000000" w:themeColor="text1"/>
                      <w:sz w:val="20"/>
                      <w:szCs w:val="20"/>
                    </w:rPr>
                  </w:pPr>
                  <w:r w:rsidRPr="00161421">
                    <w:rPr>
                      <w:color w:val="000000" w:themeColor="text1"/>
                      <w:sz w:val="20"/>
                      <w:szCs w:val="20"/>
                    </w:rPr>
                    <w:t>Klientům je poskytována nezbytná míra podpory s cílem zachovat a rozvíjet jejich stávající schopnosti a dovednosti. S každým klientem je sestaven a pravidelně aktualizován individuální plán podpory, prostřednictvím kterého je plánován průběh poskytování sociální služby na základě individuálních potřeb, přání a schopností klienta. Pracovníci domova se soustavně vzdělávají v oblasti individuálního plánování, komunikace s klienty a v dalších oblastech užitečných pro práci s klienty.</w:t>
                  </w:r>
                </w:p>
                <w:p w14:paraId="7D628A58" w14:textId="77777777" w:rsidR="0021091A" w:rsidRPr="00161421" w:rsidRDefault="0021091A" w:rsidP="002E4527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7DCF20F9" w14:textId="77777777" w:rsidR="0021091A" w:rsidRPr="00161421" w:rsidRDefault="0021091A" w:rsidP="002E4527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09905053" w14:textId="48624A74" w:rsidR="002E4527" w:rsidRPr="00161421" w:rsidRDefault="002E4527" w:rsidP="002E4527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161421">
                    <w:rPr>
                      <w:color w:val="auto"/>
                      <w:sz w:val="20"/>
                      <w:szCs w:val="20"/>
                    </w:rPr>
                    <w:t>Zřizovatel:</w:t>
                  </w:r>
                </w:p>
                <w:p w14:paraId="00663D13" w14:textId="77777777" w:rsidR="002E4527" w:rsidRPr="00161421" w:rsidRDefault="002E4527" w:rsidP="002E4527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161421">
                    <w:rPr>
                      <w:color w:val="auto"/>
                      <w:sz w:val="20"/>
                      <w:szCs w:val="20"/>
                    </w:rPr>
                    <w:t>Zlínský kraj, tř. Tomáše Bati 21</w:t>
                  </w:r>
                </w:p>
                <w:p w14:paraId="6D41A8DD" w14:textId="77777777" w:rsidR="002E4527" w:rsidRPr="00161421" w:rsidRDefault="002E4527" w:rsidP="002E4527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161421">
                    <w:rPr>
                      <w:color w:val="auto"/>
                      <w:sz w:val="20"/>
                      <w:szCs w:val="20"/>
                    </w:rPr>
                    <w:t>761 90 Zlín</w:t>
                  </w:r>
                </w:p>
                <w:p w14:paraId="12BB9B92" w14:textId="4A4E0409" w:rsidR="002E4527" w:rsidRPr="00161421" w:rsidRDefault="002E4527" w:rsidP="002E4527">
                  <w:pPr>
                    <w:pStyle w:val="Seznamsodrkami"/>
                    <w:numPr>
                      <w:ilvl w:val="0"/>
                      <w:numId w:val="0"/>
                    </w:numPr>
                    <w:ind w:left="288"/>
                    <w:rPr>
                      <w:b/>
                      <w:bCs/>
                      <w:color w:val="03A996" w:themeColor="accent1"/>
                      <w:sz w:val="20"/>
                      <w:szCs w:val="20"/>
                      <w:u w:val="single"/>
                    </w:rPr>
                  </w:pPr>
                  <w:r w:rsidRPr="00161421">
                    <w:rPr>
                      <w:color w:val="auto"/>
                      <w:sz w:val="20"/>
                      <w:szCs w:val="20"/>
                    </w:rPr>
                    <w:t xml:space="preserve">                    </w:t>
                  </w:r>
                  <w:hyperlink r:id="rId11" w:history="1">
                    <w:r w:rsidR="0006711C" w:rsidRPr="00161421">
                      <w:rPr>
                        <w:rStyle w:val="Hypertextovodkaz"/>
                        <w:sz w:val="20"/>
                        <w:szCs w:val="20"/>
                      </w:rPr>
                      <w:t>www.zlinskykraj.cz</w:t>
                    </w:r>
                  </w:hyperlink>
                </w:p>
                <w:p w14:paraId="34E572EB" w14:textId="77777777" w:rsidR="002E4527" w:rsidRPr="00161421" w:rsidRDefault="002E4527" w:rsidP="00CC6261">
                  <w:pPr>
                    <w:pStyle w:val="Seznamsodrkami"/>
                    <w:numPr>
                      <w:ilvl w:val="0"/>
                      <w:numId w:val="0"/>
                    </w:numPr>
                    <w:ind w:left="288"/>
                    <w:rPr>
                      <w:sz w:val="20"/>
                      <w:szCs w:val="20"/>
                    </w:rPr>
                  </w:pPr>
                </w:p>
                <w:p w14:paraId="2E25F20F" w14:textId="77777777" w:rsidR="00CC6261" w:rsidRPr="00161421" w:rsidRDefault="00CC6261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00C3F2A9" w14:textId="77777777" w:rsidR="00CC6261" w:rsidRPr="00161421" w:rsidRDefault="00CC6261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11601079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0B2DEDDA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373C4310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0CFC48E5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200139F4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5B983FE1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3821521C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4F641DA9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0694573A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39638DA6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51BFAE75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7FFDD319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3C7651D2" w14:textId="77777777" w:rsidR="002E4527" w:rsidRPr="00161421" w:rsidRDefault="002E4527" w:rsidP="00CC6261">
                  <w:pPr>
                    <w:pStyle w:val="msotagline"/>
                    <w:widowControl w:val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14:paraId="6218AA2A" w14:textId="77777777" w:rsidR="002E4527" w:rsidRPr="00161421" w:rsidRDefault="002E4527" w:rsidP="00CC6261">
                  <w:pPr>
                    <w:rPr>
                      <w:i/>
                      <w:iCs/>
                      <w:color w:val="auto"/>
                      <w:sz w:val="20"/>
                      <w:szCs w:val="20"/>
                    </w:rPr>
                  </w:pPr>
                </w:p>
                <w:p w14:paraId="0063B108" w14:textId="2613D680" w:rsidR="002E4527" w:rsidRPr="00161421" w:rsidRDefault="002E4527" w:rsidP="00CC6261">
                  <w:pPr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307EC9" w:rsidRPr="00161421" w14:paraId="042B1B50" w14:textId="77777777" w:rsidTr="00230611">
              <w:trPr>
                <w:trHeight w:hRule="exact" w:val="2711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41" w:rightFromText="141" w:horzAnchor="margin" w:tblpXSpec="center" w:tblpY="-345"/>
                    <w:tblOverlap w:val="never"/>
                    <w:tblW w:w="3291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Tabulka rozložení společnosti"/>
                  </w:tblPr>
                  <w:tblGrid>
                    <w:gridCol w:w="880"/>
                    <w:gridCol w:w="1701"/>
                  </w:tblGrid>
                  <w:tr w:rsidR="00307EC9" w:rsidRPr="00161421" w14:paraId="34EFA75D" w14:textId="77777777" w:rsidTr="00230611">
                    <w:trPr>
                      <w:trHeight w:val="1445"/>
                    </w:trPr>
                    <w:tc>
                      <w:tcPr>
                        <w:tcW w:w="880" w:type="dxa"/>
                        <w:vAlign w:val="center"/>
                      </w:tcPr>
                      <w:p w14:paraId="770E15F5" w14:textId="0E93EC18" w:rsidR="00307EC9" w:rsidRPr="00161421" w:rsidRDefault="00307EC9" w:rsidP="001947E7">
                        <w:pPr>
                          <w:pStyle w:val="Bezmez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Mar>
                          <w:left w:w="274" w:type="dxa"/>
                        </w:tcMar>
                      </w:tcPr>
                      <w:p w14:paraId="658831E9" w14:textId="2DC23EE4" w:rsidR="00307EC9" w:rsidRPr="00161421" w:rsidRDefault="00307EC9" w:rsidP="007014C5">
                        <w:pPr>
                          <w:pStyle w:val="Kontaktndaje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8F46DF4" w14:textId="6F2AB856" w:rsidR="00307EC9" w:rsidRPr="00161421" w:rsidRDefault="00FF6D35" w:rsidP="004D325A">
                  <w:pPr>
                    <w:jc w:val="center"/>
                    <w:rPr>
                      <w:sz w:val="20"/>
                      <w:szCs w:val="20"/>
                    </w:rPr>
                  </w:pPr>
                  <w:r w:rsidRPr="0016142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77E9EC64" wp14:editId="4851F604">
                        <wp:extent cx="1714500" cy="696310"/>
                        <wp:effectExtent l="0" t="0" r="0" b="889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587" cy="709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C36E3C" w14:textId="014FDD40" w:rsidR="00307EC9" w:rsidRPr="00161421" w:rsidRDefault="00307EC9">
            <w:pPr>
              <w:rPr>
                <w:sz w:val="20"/>
                <w:szCs w:val="20"/>
              </w:rPr>
            </w:pPr>
          </w:p>
        </w:tc>
        <w:tc>
          <w:tcPr>
            <w:tcW w:w="4656" w:type="dxa"/>
            <w:tcMar>
              <w:left w:w="720" w:type="dxa"/>
            </w:tcMar>
          </w:tcPr>
          <w:tbl>
            <w:tblPr>
              <w:tblStyle w:val="Rozloentabulky"/>
              <w:tblW w:w="4981" w:type="pct"/>
              <w:tblLayout w:type="fixed"/>
              <w:tblLook w:val="04A0" w:firstRow="1" w:lastRow="0" w:firstColumn="1" w:lastColumn="0" w:noHBand="0" w:noVBand="1"/>
              <w:tblDescription w:val="Tabulka rozložení"/>
            </w:tblPr>
            <w:tblGrid>
              <w:gridCol w:w="3921"/>
            </w:tblGrid>
            <w:tr w:rsidR="00307EC9" w14:paraId="40E9057C" w14:textId="77777777" w:rsidTr="00230611">
              <w:trPr>
                <w:trHeight w:hRule="exact" w:val="5423"/>
              </w:trPr>
              <w:tc>
                <w:tcPr>
                  <w:tcW w:w="5000" w:type="pct"/>
                </w:tcPr>
                <w:p w14:paraId="0B9E2B15" w14:textId="6D336D4B" w:rsidR="00307EC9" w:rsidRDefault="007B7D0C">
                  <w:pPr>
                    <w:rPr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72233385" wp14:editId="56A5626A">
                        <wp:simplePos x="0" y="0"/>
                        <wp:positionH relativeFrom="column">
                          <wp:posOffset>719455</wp:posOffset>
                        </wp:positionH>
                        <wp:positionV relativeFrom="paragraph">
                          <wp:posOffset>117475</wp:posOffset>
                        </wp:positionV>
                        <wp:extent cx="1285875" cy="1019175"/>
                        <wp:effectExtent l="0" t="0" r="9525" b="9525"/>
                        <wp:wrapTight wrapText="bothSides">
                          <wp:wrapPolygon edited="0">
                            <wp:start x="2240" y="0"/>
                            <wp:lineTo x="640" y="6460"/>
                            <wp:lineTo x="0" y="8479"/>
                            <wp:lineTo x="0" y="10901"/>
                            <wp:lineTo x="6400" y="12920"/>
                            <wp:lineTo x="0" y="17764"/>
                            <wp:lineTo x="0" y="21398"/>
                            <wp:lineTo x="21440" y="21398"/>
                            <wp:lineTo x="21440" y="17764"/>
                            <wp:lineTo x="15040" y="12920"/>
                            <wp:lineTo x="21440" y="10901"/>
                            <wp:lineTo x="21440" y="8479"/>
                            <wp:lineTo x="20800" y="6460"/>
                            <wp:lineTo x="19200" y="0"/>
                            <wp:lineTo x="2240" y="0"/>
                          </wp:wrapPolygon>
                        </wp:wrapTight>
                        <wp:docPr id="6" name="Obrázek 6" descr="C:\Users\lenka.lesova\Pictures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" descr="C:\Users\lenka.lesova\Pictures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265956C" w14:textId="5241C203" w:rsidR="00A64DC3" w:rsidRPr="00A64DC3" w:rsidRDefault="00A64DC3" w:rsidP="00A64DC3"/>
                <w:p w14:paraId="4976B47B" w14:textId="0F23A15E" w:rsidR="00A64DC3" w:rsidRPr="00A64DC3" w:rsidRDefault="00A64DC3" w:rsidP="00A64DC3"/>
                <w:p w14:paraId="39142D88" w14:textId="0D95342C" w:rsidR="00A64DC3" w:rsidRPr="00A64DC3" w:rsidRDefault="00A64DC3" w:rsidP="00A64DC3"/>
                <w:p w14:paraId="5868A0AE" w14:textId="41CE7C8D" w:rsidR="00A64DC3" w:rsidRPr="00A64DC3" w:rsidRDefault="00655EB7" w:rsidP="00A64D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29B3214" wp14:editId="2F23245C">
                        <wp:extent cx="2817596" cy="1866900"/>
                        <wp:effectExtent l="0" t="0" r="1905" b="0"/>
                        <wp:docPr id="63723639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0019" cy="1868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575D9E1F" w14:textId="77777777" w:rsidTr="00230611">
              <w:trPr>
                <w:trHeight w:hRule="exact" w:val="338"/>
              </w:trPr>
              <w:tc>
                <w:tcPr>
                  <w:tcW w:w="5000" w:type="pct"/>
                </w:tcPr>
                <w:p w14:paraId="46842A75" w14:textId="5CF94759" w:rsidR="00307EC9" w:rsidRDefault="00307EC9"/>
              </w:tc>
            </w:tr>
            <w:tr w:rsidR="00831D69" w:rsidRPr="00831D69" w14:paraId="2583390B" w14:textId="77777777" w:rsidTr="00230611">
              <w:trPr>
                <w:trHeight w:hRule="exact" w:val="3050"/>
              </w:trPr>
              <w:tc>
                <w:tcPr>
                  <w:tcW w:w="5000" w:type="pct"/>
                  <w:shd w:val="clear" w:color="auto" w:fill="01544A" w:themeFill="accent1" w:themeFillShade="80"/>
                </w:tcPr>
                <w:p w14:paraId="58E386CA" w14:textId="63A02805" w:rsidR="00254F2B" w:rsidRDefault="00831D69" w:rsidP="00B25AE2">
                  <w:pPr>
                    <w:pStyle w:val="Nzev"/>
                    <w:jc w:val="center"/>
                    <w:rPr>
                      <w:sz w:val="48"/>
                      <w:szCs w:val="48"/>
                    </w:rPr>
                  </w:pPr>
                  <w:r w:rsidRPr="00831D69">
                    <w:rPr>
                      <w:sz w:val="48"/>
                      <w:szCs w:val="48"/>
                    </w:rPr>
                    <w:t xml:space="preserve">domov </w:t>
                  </w:r>
                  <w:r w:rsidR="00B25AE2">
                    <w:rPr>
                      <w:sz w:val="48"/>
                      <w:szCs w:val="48"/>
                    </w:rPr>
                    <w:t>se zvláštním režimem</w:t>
                  </w:r>
                </w:p>
                <w:p w14:paraId="3DC8ADD2" w14:textId="6C17E55E" w:rsidR="00831D69" w:rsidRPr="00831D69" w:rsidRDefault="00831D69" w:rsidP="00A64DC3">
                  <w:pPr>
                    <w:pStyle w:val="Nzev"/>
                    <w:jc w:val="center"/>
                    <w:rPr>
                      <w:sz w:val="48"/>
                      <w:szCs w:val="48"/>
                    </w:rPr>
                  </w:pPr>
                  <w:r w:rsidRPr="00831D69">
                    <w:rPr>
                      <w:sz w:val="48"/>
                      <w:szCs w:val="48"/>
                    </w:rPr>
                    <w:t>velehrad</w:t>
                  </w:r>
                  <w:r w:rsidR="00585B1D">
                    <w:rPr>
                      <w:sz w:val="48"/>
                      <w:szCs w:val="48"/>
                    </w:rPr>
                    <w:t xml:space="preserve"> -</w:t>
                  </w:r>
                </w:p>
                <w:p w14:paraId="3D880060" w14:textId="6908EE7D" w:rsidR="00831D69" w:rsidRPr="003E7EFC" w:rsidRDefault="00230611" w:rsidP="00230611">
                  <w:pPr>
                    <w:pStyle w:val="Nzev"/>
                    <w:tabs>
                      <w:tab w:val="center" w:pos="1922"/>
                    </w:tabs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ab/>
                  </w:r>
                  <w:r w:rsidR="00831D69" w:rsidRPr="003E7EFC">
                    <w:rPr>
                      <w:sz w:val="48"/>
                      <w:szCs w:val="48"/>
                    </w:rPr>
                    <w:t>buchlovská</w:t>
                  </w:r>
                </w:p>
              </w:tc>
            </w:tr>
            <w:tr w:rsidR="00307EC9" w14:paraId="71C10EEA" w14:textId="77777777" w:rsidTr="00230611">
              <w:trPr>
                <w:trHeight w:hRule="exact" w:val="1355"/>
              </w:trPr>
              <w:tc>
                <w:tcPr>
                  <w:tcW w:w="5000" w:type="pct"/>
                  <w:shd w:val="clear" w:color="auto" w:fill="01544A" w:themeFill="accent1" w:themeFillShade="80"/>
                  <w:vAlign w:val="bottom"/>
                </w:tcPr>
                <w:p w14:paraId="3630307D" w14:textId="3E4082AC" w:rsidR="00307EC9" w:rsidRDefault="00307EC9">
                  <w:pPr>
                    <w:pStyle w:val="Podnadpis"/>
                  </w:pPr>
                </w:p>
              </w:tc>
            </w:tr>
          </w:tbl>
          <w:p w14:paraId="1666093E" w14:textId="26CAE939" w:rsidR="00307EC9" w:rsidRDefault="00307EC9"/>
        </w:tc>
      </w:tr>
      <w:tr w:rsidR="00307EC9" w14:paraId="4972DEA8" w14:textId="77777777" w:rsidTr="001E3429">
        <w:trPr>
          <w:trHeight w:val="801"/>
          <w:jc w:val="center"/>
        </w:trPr>
        <w:tc>
          <w:tcPr>
            <w:tcW w:w="5082" w:type="dxa"/>
            <w:tcMar>
              <w:right w:w="720" w:type="dxa"/>
            </w:tcMar>
          </w:tcPr>
          <w:p w14:paraId="58439FE0" w14:textId="73589781" w:rsidR="00307EC9" w:rsidRDefault="00F15123">
            <w:r>
              <w:rPr>
                <w:noProof/>
              </w:rPr>
              <w:lastRenderedPageBreak/>
              <w:drawing>
                <wp:inline distT="0" distB="0" distL="0" distR="0" wp14:anchorId="01BE2C71" wp14:editId="5F721840">
                  <wp:extent cx="1175468" cy="2028190"/>
                  <wp:effectExtent l="0" t="0" r="5715" b="0"/>
                  <wp:docPr id="1090100645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97" cy="203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87A">
              <w:rPr>
                <w:noProof/>
              </w:rPr>
              <w:drawing>
                <wp:inline distT="0" distB="0" distL="0" distR="0" wp14:anchorId="398F4122" wp14:editId="3C3D77A0">
                  <wp:extent cx="1137004" cy="2016043"/>
                  <wp:effectExtent l="0" t="0" r="6350" b="3810"/>
                  <wp:docPr id="1014586614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87" cy="204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E8D30" w14:textId="5326AE67" w:rsidR="00D23736" w:rsidRPr="00161421" w:rsidRDefault="00B25AE2" w:rsidP="00EF6B26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61421">
              <w:rPr>
                <w:color w:val="000000" w:themeColor="text1"/>
                <w:sz w:val="20"/>
                <w:szCs w:val="20"/>
              </w:rPr>
              <w:t xml:space="preserve">Sociální služba </w:t>
            </w:r>
            <w:r w:rsidR="00831B97" w:rsidRPr="00161421">
              <w:rPr>
                <w:color w:val="000000" w:themeColor="text1"/>
                <w:sz w:val="20"/>
                <w:szCs w:val="20"/>
              </w:rPr>
              <w:t>d</w:t>
            </w:r>
            <w:r w:rsidRPr="00161421">
              <w:rPr>
                <w:color w:val="000000" w:themeColor="text1"/>
                <w:sz w:val="20"/>
                <w:szCs w:val="20"/>
              </w:rPr>
              <w:t>omov se zvláštním režimem je poskytována v jedné z budov v areálu Domova pro osoby se zdravotním postižením Velehrad</w:t>
            </w:r>
            <w:r w:rsidR="00B3437A" w:rsidRPr="0016142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61421">
              <w:rPr>
                <w:color w:val="000000" w:themeColor="text1"/>
                <w:sz w:val="20"/>
                <w:szCs w:val="20"/>
              </w:rPr>
              <w:t>-</w:t>
            </w:r>
            <w:r w:rsidR="00B3437A" w:rsidRPr="0016142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61421">
              <w:rPr>
                <w:color w:val="000000" w:themeColor="text1"/>
                <w:sz w:val="20"/>
                <w:szCs w:val="20"/>
              </w:rPr>
              <w:t xml:space="preserve">Buchlovská. Tato budova je oddělena plotem, má samostatnou zahradu s terasou. </w:t>
            </w:r>
            <w:r w:rsidR="00B3437A" w:rsidRPr="00161421">
              <w:rPr>
                <w:color w:val="000000" w:themeColor="text1"/>
                <w:sz w:val="20"/>
                <w:szCs w:val="20"/>
              </w:rPr>
              <w:t>S</w:t>
            </w:r>
            <w:r w:rsidRPr="00161421">
              <w:rPr>
                <w:color w:val="000000" w:themeColor="text1"/>
                <w:sz w:val="20"/>
                <w:szCs w:val="20"/>
              </w:rPr>
              <w:t>lužba je zcela bezbariérová. Domov disponuje pouze jednolůžkovými pokoji. Prostředí je uzpůsobeno cílové skupině, bezpečné prostředí zajišťuje systém ochranných prvků.</w:t>
            </w:r>
          </w:p>
          <w:p w14:paraId="32620042" w14:textId="77777777" w:rsidR="00D23736" w:rsidRPr="00161421" w:rsidRDefault="00D23736" w:rsidP="00D23736">
            <w:pPr>
              <w:spacing w:after="0"/>
              <w:jc w:val="both"/>
              <w:rPr>
                <w:b/>
                <w:color w:val="01544A" w:themeColor="accent1" w:themeShade="80"/>
                <w:sz w:val="20"/>
                <w:szCs w:val="20"/>
                <w:u w:val="single"/>
              </w:rPr>
            </w:pPr>
            <w:r w:rsidRPr="00161421">
              <w:rPr>
                <w:b/>
                <w:color w:val="01544A" w:themeColor="accent1" w:themeShade="80"/>
                <w:sz w:val="20"/>
                <w:szCs w:val="20"/>
                <w:u w:val="single"/>
              </w:rPr>
              <w:t>Zásady poskytování sociální služby</w:t>
            </w:r>
          </w:p>
          <w:p w14:paraId="72CD14AB" w14:textId="5484D0AF" w:rsidR="00254F2B" w:rsidRPr="00161421" w:rsidRDefault="00254F2B" w:rsidP="00254F2B">
            <w:pPr>
              <w:spacing w:after="0"/>
              <w:jc w:val="both"/>
              <w:rPr>
                <w:sz w:val="20"/>
                <w:szCs w:val="20"/>
              </w:rPr>
            </w:pPr>
            <w:r w:rsidRPr="00161421">
              <w:rPr>
                <w:sz w:val="20"/>
                <w:szCs w:val="20"/>
              </w:rPr>
              <w:t xml:space="preserve"> </w:t>
            </w:r>
          </w:p>
          <w:p w14:paraId="3AB0C1A5" w14:textId="2C4F3A5B" w:rsidR="00307EC9" w:rsidRPr="007014C5" w:rsidRDefault="0097615B" w:rsidP="00D23736">
            <w:pPr>
              <w:jc w:val="both"/>
            </w:pPr>
            <w:r w:rsidRPr="00161421">
              <w:rPr>
                <w:color w:val="000000" w:themeColor="text1"/>
                <w:sz w:val="20"/>
                <w:szCs w:val="20"/>
              </w:rPr>
              <w:t>Klientům je poskytována nezbytná míra podpory s cílem zachovat a rozvíjet jejich stávající schopnosti a dovednosti. S každým klientem je sestaven a pravidelně aktualizován individuální plán podpory, prostřednictvím kterého je plánován průběh poskytování sociální služby na základě individuálních potřeb, přání a schopností klienta. Pracovníci domova se soustavně vzdělávají v oblasti individuálního plánování, komunikace s klienty a v dalších oblastech užitečných pro práci s klienty.</w:t>
            </w:r>
          </w:p>
        </w:tc>
        <w:tc>
          <w:tcPr>
            <w:tcW w:w="5390" w:type="dxa"/>
            <w:tcMar>
              <w:left w:w="720" w:type="dxa"/>
              <w:right w:w="720" w:type="dxa"/>
            </w:tcMar>
          </w:tcPr>
          <w:p w14:paraId="4C957597" w14:textId="183591A6" w:rsidR="00246AB6" w:rsidRPr="00230611" w:rsidRDefault="00246AB6" w:rsidP="000E6525">
            <w:pPr>
              <w:spacing w:after="0"/>
              <w:jc w:val="center"/>
              <w:rPr>
                <w:b/>
                <w:color w:val="01544A" w:themeColor="accent1" w:themeShade="80"/>
                <w:sz w:val="24"/>
                <w:szCs w:val="24"/>
                <w:u w:val="single"/>
              </w:rPr>
            </w:pPr>
            <w:r w:rsidRPr="00230611">
              <w:rPr>
                <w:b/>
                <w:color w:val="01544A" w:themeColor="accent1" w:themeShade="80"/>
                <w:sz w:val="24"/>
                <w:szCs w:val="24"/>
                <w:u w:val="single"/>
              </w:rPr>
              <w:t>Poslání domova</w:t>
            </w:r>
          </w:p>
          <w:p w14:paraId="5A213BFC" w14:textId="77777777" w:rsidR="007B7D0C" w:rsidRPr="00161421" w:rsidRDefault="007B7D0C" w:rsidP="00246AB6">
            <w:pPr>
              <w:spacing w:after="0"/>
              <w:jc w:val="both"/>
              <w:rPr>
                <w:sz w:val="20"/>
                <w:szCs w:val="20"/>
              </w:rPr>
            </w:pPr>
          </w:p>
          <w:p w14:paraId="06C7DA31" w14:textId="79870E2F" w:rsidR="007B7D0C" w:rsidRPr="00161421" w:rsidRDefault="00B25AE2" w:rsidP="00EF6B26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61421">
              <w:rPr>
                <w:color w:val="000000" w:themeColor="text1"/>
                <w:sz w:val="20"/>
                <w:szCs w:val="20"/>
              </w:rPr>
              <w:t>Posláním domova se zvláštním režimem je poskytovat osobám, které nemohou žít ve svém přirozeném prostředí z</w:t>
            </w:r>
            <w:r w:rsidR="00EF6B26" w:rsidRPr="00161421">
              <w:rPr>
                <w:color w:val="000000" w:themeColor="text1"/>
                <w:sz w:val="20"/>
                <w:szCs w:val="20"/>
              </w:rPr>
              <w:t> </w:t>
            </w:r>
            <w:r w:rsidRPr="00161421">
              <w:rPr>
                <w:color w:val="000000" w:themeColor="text1"/>
                <w:sz w:val="20"/>
                <w:szCs w:val="20"/>
              </w:rPr>
              <w:t>důvodu</w:t>
            </w:r>
            <w:r w:rsidR="00EF6B26" w:rsidRPr="0016142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61421">
              <w:rPr>
                <w:color w:val="000000" w:themeColor="text1"/>
                <w:sz w:val="20"/>
                <w:szCs w:val="20"/>
              </w:rPr>
              <w:t>snížené soběstačnosti způsobené mentálním a</w:t>
            </w:r>
            <w:r w:rsidR="00B3437A" w:rsidRPr="0016142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61421">
              <w:rPr>
                <w:color w:val="000000" w:themeColor="text1"/>
                <w:sz w:val="20"/>
                <w:szCs w:val="20"/>
              </w:rPr>
              <w:t>kombinovaným postižením s poruchami chování, individuální podporu a péči formou celoroční pobytové služby.</w:t>
            </w:r>
          </w:p>
          <w:p w14:paraId="13F99507" w14:textId="1A97D976" w:rsidR="00EF6B26" w:rsidRPr="00161421" w:rsidRDefault="008D15A6" w:rsidP="006B19E5">
            <w:pPr>
              <w:spacing w:before="100" w:beforeAutospacing="1" w:after="100" w:afterAutospacing="1" w:line="240" w:lineRule="auto"/>
              <w:rPr>
                <w:rStyle w:val="CittChar"/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  <w:lang w:eastAsia="cs-CZ"/>
              </w:rPr>
            </w:pPr>
            <w:r w:rsidRPr="00161421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  <w:lang w:eastAsia="cs-CZ"/>
              </w:rPr>
              <w:drawing>
                <wp:inline distT="0" distB="0" distL="0" distR="0" wp14:anchorId="659677BB" wp14:editId="7A4499E1">
                  <wp:extent cx="2508250" cy="1600200"/>
                  <wp:effectExtent l="0" t="0" r="6350" b="0"/>
                  <wp:docPr id="553863051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AA6FB" w14:textId="53F5E856" w:rsidR="00B3437A" w:rsidRPr="00161421" w:rsidRDefault="00757C4D" w:rsidP="007B7D0C">
            <w:pPr>
              <w:spacing w:after="0"/>
              <w:jc w:val="both"/>
              <w:rPr>
                <w:rStyle w:val="CittChar"/>
                <w:b/>
                <w:bCs/>
                <w:i w:val="0"/>
                <w:iCs w:val="0"/>
                <w:color w:val="01544A" w:themeColor="accent1" w:themeShade="80"/>
                <w:sz w:val="20"/>
                <w:szCs w:val="20"/>
                <w:u w:val="single"/>
              </w:rPr>
            </w:pPr>
            <w:r w:rsidRPr="00161421">
              <w:rPr>
                <w:rStyle w:val="CittChar"/>
                <w:b/>
                <w:bCs/>
                <w:i w:val="0"/>
                <w:iCs w:val="0"/>
                <w:color w:val="01544A" w:themeColor="accent1" w:themeShade="80"/>
                <w:sz w:val="20"/>
                <w:szCs w:val="20"/>
                <w:u w:val="single"/>
              </w:rPr>
              <w:t>Cíle služby</w:t>
            </w:r>
          </w:p>
          <w:p w14:paraId="1BDF1EA2" w14:textId="77777777" w:rsidR="00EF6B26" w:rsidRPr="00161421" w:rsidRDefault="00EF6B26" w:rsidP="007B7D0C">
            <w:pPr>
              <w:spacing w:after="0"/>
              <w:jc w:val="both"/>
              <w:rPr>
                <w:rStyle w:val="CittChar"/>
                <w:b/>
                <w:bCs/>
                <w:i w:val="0"/>
                <w:iCs w:val="0"/>
                <w:sz w:val="20"/>
                <w:szCs w:val="20"/>
                <w:u w:val="single"/>
              </w:rPr>
            </w:pPr>
          </w:p>
          <w:p w14:paraId="5F8CC617" w14:textId="0D7B1C20" w:rsidR="00EF6B26" w:rsidRPr="00161421" w:rsidRDefault="00EF6B26" w:rsidP="00EF6B26">
            <w:pPr>
              <w:pStyle w:val="Odstavecseseznamem2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161421">
              <w:rPr>
                <w:rFonts w:asciiTheme="minorHAnsi" w:hAnsiTheme="minorHAnsi" w:cs="Arial"/>
                <w:sz w:val="20"/>
                <w:szCs w:val="20"/>
              </w:rPr>
              <w:t xml:space="preserve">Udržování a posilování stávající soběstačnosti klientů s ohledem na jejich možnosti a schopnosti. </w:t>
            </w:r>
          </w:p>
          <w:p w14:paraId="25CC6EAE" w14:textId="573DAAD6" w:rsidR="00EF6B26" w:rsidRPr="00161421" w:rsidRDefault="00EF6B26" w:rsidP="00EF6B26">
            <w:pPr>
              <w:pStyle w:val="Odstavecseseznamem"/>
              <w:numPr>
                <w:ilvl w:val="0"/>
                <w:numId w:val="16"/>
              </w:numPr>
              <w:spacing w:after="0"/>
              <w:jc w:val="both"/>
              <w:rPr>
                <w:rFonts w:cs="Arial"/>
                <w:color w:val="auto"/>
                <w:sz w:val="20"/>
                <w:szCs w:val="20"/>
                <w:u w:val="single"/>
              </w:rPr>
            </w:pPr>
            <w:r w:rsidRPr="00161421">
              <w:rPr>
                <w:rFonts w:cs="Arial"/>
                <w:color w:val="auto"/>
                <w:sz w:val="20"/>
                <w:szCs w:val="20"/>
              </w:rPr>
              <w:t>Poskytování podpory a pomoci na základě individuálně určených přání a potřeb klientů</w:t>
            </w:r>
            <w:r w:rsidR="009E6C59" w:rsidRPr="00161421">
              <w:rPr>
                <w:rFonts w:cs="Arial"/>
                <w:color w:val="auto"/>
                <w:sz w:val="20"/>
                <w:szCs w:val="20"/>
              </w:rPr>
              <w:t>.</w:t>
            </w:r>
          </w:p>
          <w:p w14:paraId="35AF9E8E" w14:textId="77777777" w:rsidR="00EF6B26" w:rsidRPr="00161421" w:rsidRDefault="00EF6B26" w:rsidP="00EF6B26">
            <w:pPr>
              <w:pStyle w:val="Odstavecseseznamem2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161421">
              <w:rPr>
                <w:rFonts w:asciiTheme="minorHAnsi" w:hAnsiTheme="minorHAnsi" w:cs="Arial"/>
                <w:sz w:val="20"/>
                <w:szCs w:val="20"/>
              </w:rPr>
              <w:t>Snížení četnosti a intenzity projevů poruch chování klientů, příp. udržení úrovně dosažené prostřednictvím služby.</w:t>
            </w:r>
          </w:p>
          <w:p w14:paraId="2B54D25D" w14:textId="064CA780" w:rsidR="007B7D0C" w:rsidRPr="00EF6B26" w:rsidRDefault="007B7D0C" w:rsidP="00EF6B26">
            <w:pPr>
              <w:pStyle w:val="Odstavecseseznamem"/>
              <w:spacing w:after="0"/>
              <w:jc w:val="both"/>
              <w:rPr>
                <w:b/>
                <w:bCs/>
                <w:color w:val="027E6F" w:themeColor="accent1" w:themeShade="BF"/>
                <w:sz w:val="24"/>
                <w:szCs w:val="24"/>
                <w:u w:val="single"/>
              </w:rPr>
            </w:pPr>
          </w:p>
          <w:p w14:paraId="1B7DF854" w14:textId="71C1BB48" w:rsidR="00307EC9" w:rsidRPr="0063311A" w:rsidRDefault="00307EC9" w:rsidP="00FE65CD">
            <w:pPr>
              <w:spacing w:after="0"/>
              <w:jc w:val="both"/>
            </w:pPr>
          </w:p>
        </w:tc>
        <w:tc>
          <w:tcPr>
            <w:tcW w:w="4656" w:type="dxa"/>
            <w:tcMar>
              <w:left w:w="720" w:type="dxa"/>
            </w:tcMar>
          </w:tcPr>
          <w:p w14:paraId="501EB8D9" w14:textId="0951340D" w:rsidR="003E7EFC" w:rsidRPr="00230611" w:rsidRDefault="003E7EFC" w:rsidP="000E6525">
            <w:pPr>
              <w:spacing w:after="0"/>
              <w:jc w:val="center"/>
              <w:rPr>
                <w:b/>
                <w:color w:val="01544A" w:themeColor="accent1" w:themeShade="80"/>
                <w:sz w:val="24"/>
                <w:szCs w:val="24"/>
                <w:u w:val="single"/>
              </w:rPr>
            </w:pPr>
            <w:r w:rsidRPr="00230611">
              <w:rPr>
                <w:b/>
                <w:color w:val="01544A" w:themeColor="accent1" w:themeShade="80"/>
                <w:sz w:val="24"/>
                <w:szCs w:val="24"/>
                <w:u w:val="single"/>
              </w:rPr>
              <w:t>Cílová skupina</w:t>
            </w:r>
          </w:p>
          <w:p w14:paraId="0B4682DC" w14:textId="77777777" w:rsidR="007B7D0C" w:rsidRPr="00161421" w:rsidRDefault="007B7D0C" w:rsidP="003E7EFC">
            <w:pPr>
              <w:spacing w:after="0"/>
              <w:jc w:val="both"/>
              <w:rPr>
                <w:b/>
                <w:sz w:val="20"/>
                <w:szCs w:val="20"/>
                <w:u w:val="single"/>
              </w:rPr>
            </w:pPr>
          </w:p>
          <w:p w14:paraId="5CB29EDD" w14:textId="11166ACC" w:rsidR="00EB4415" w:rsidRPr="00161421" w:rsidRDefault="00B25AE2" w:rsidP="0023061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61421">
              <w:rPr>
                <w:color w:val="000000" w:themeColor="text1"/>
                <w:sz w:val="20"/>
                <w:szCs w:val="20"/>
              </w:rPr>
              <w:t xml:space="preserve">Domov pro osoby se zdravotním postižením Velehrad - Buchlovská nabízí pobytovou sociální službu </w:t>
            </w:r>
            <w:r w:rsidR="00831B97" w:rsidRPr="00161421">
              <w:rPr>
                <w:color w:val="000000" w:themeColor="text1"/>
                <w:sz w:val="20"/>
                <w:szCs w:val="20"/>
              </w:rPr>
              <w:t>d</w:t>
            </w:r>
            <w:r w:rsidRPr="00161421">
              <w:rPr>
                <w:color w:val="000000" w:themeColor="text1"/>
                <w:sz w:val="20"/>
                <w:szCs w:val="20"/>
              </w:rPr>
              <w:t>omov se zvláštním režimem dospělým osobám s mentálním  kombinovaným</w:t>
            </w:r>
            <w:r w:rsidR="00EF6B26" w:rsidRPr="00161421">
              <w:rPr>
                <w:color w:val="000000" w:themeColor="text1"/>
                <w:sz w:val="20"/>
                <w:szCs w:val="20"/>
              </w:rPr>
              <w:t xml:space="preserve"> postižením </w:t>
            </w:r>
            <w:r w:rsidRPr="00161421">
              <w:rPr>
                <w:color w:val="000000" w:themeColor="text1"/>
                <w:sz w:val="20"/>
                <w:szCs w:val="20"/>
              </w:rPr>
              <w:t>s poruchami chování ve věku od 18 let do 64 let. Kombinovaným postižením rozumíme osoby s</w:t>
            </w:r>
            <w:r w:rsidR="00B3437A" w:rsidRPr="00161421">
              <w:rPr>
                <w:color w:val="000000" w:themeColor="text1"/>
                <w:sz w:val="20"/>
                <w:szCs w:val="20"/>
              </w:rPr>
              <w:t> </w:t>
            </w:r>
            <w:r w:rsidRPr="00161421">
              <w:rPr>
                <w:color w:val="000000" w:themeColor="text1"/>
                <w:sz w:val="20"/>
                <w:szCs w:val="20"/>
              </w:rPr>
              <w:t>mentálním</w:t>
            </w:r>
            <w:r w:rsidR="00B3437A" w:rsidRPr="0016142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61421">
              <w:rPr>
                <w:color w:val="000000" w:themeColor="text1"/>
                <w:sz w:val="20"/>
                <w:szCs w:val="20"/>
              </w:rPr>
              <w:t xml:space="preserve">postižením, přidruženým postižením tělesným a s poruchami v chování, které významně ovlivňují možnost kolektivního soužití, nebo osoby s mentálním postižením a přidruženou poruchou autistického spektra s poruchami chování. </w:t>
            </w:r>
          </w:p>
          <w:p w14:paraId="48EAD0FD" w14:textId="77777777" w:rsidR="007B7D0C" w:rsidRPr="00EF6B26" w:rsidRDefault="007B7D0C" w:rsidP="00EF6B26">
            <w:pPr>
              <w:jc w:val="both"/>
            </w:pPr>
          </w:p>
          <w:p w14:paraId="363925FB" w14:textId="6D71BB29" w:rsidR="00307EC9" w:rsidRPr="0063311A" w:rsidRDefault="00E806F3" w:rsidP="00D23736">
            <w:pPr>
              <w:tabs>
                <w:tab w:val="left" w:pos="945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482BCD6F" wp14:editId="1C447E2F">
                  <wp:extent cx="2716904" cy="1800225"/>
                  <wp:effectExtent l="0" t="0" r="7620" b="0"/>
                  <wp:docPr id="8273006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701" cy="180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4B004" w14:textId="77777777" w:rsidR="009915C8" w:rsidRDefault="009915C8" w:rsidP="00912896">
      <w:pPr>
        <w:pStyle w:val="Bezmezer"/>
      </w:pPr>
    </w:p>
    <w:sectPr w:rsidR="009915C8" w:rsidSect="008A1B39">
      <w:pgSz w:w="16838" w:h="11906" w:orient="landscape" w:code="9"/>
      <w:pgMar w:top="624" w:right="1247" w:bottom="431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AC5C0" w14:textId="77777777" w:rsidR="000F319C" w:rsidRDefault="000F319C" w:rsidP="00BF6AFD">
      <w:pPr>
        <w:spacing w:after="0" w:line="240" w:lineRule="auto"/>
      </w:pPr>
      <w:r>
        <w:separator/>
      </w:r>
    </w:p>
  </w:endnote>
  <w:endnote w:type="continuationSeparator" w:id="0">
    <w:p w14:paraId="4D219C0F" w14:textId="77777777" w:rsidR="000F319C" w:rsidRDefault="000F319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 Schoolbook">
    <w:altName w:val="Century"/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5EC40" w14:textId="77777777" w:rsidR="000F319C" w:rsidRDefault="000F319C" w:rsidP="00BF6AFD">
      <w:pPr>
        <w:spacing w:after="0" w:line="240" w:lineRule="auto"/>
      </w:pPr>
      <w:r>
        <w:separator/>
      </w:r>
    </w:p>
  </w:footnote>
  <w:footnote w:type="continuationSeparator" w:id="0">
    <w:p w14:paraId="2457A98F" w14:textId="77777777" w:rsidR="000F319C" w:rsidRDefault="000F319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2EC28B6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Seznamsodrkami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AD34427"/>
    <w:multiLevelType w:val="hybridMultilevel"/>
    <w:tmpl w:val="CD966F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4165190">
    <w:abstractNumId w:val="9"/>
  </w:num>
  <w:num w:numId="2" w16cid:durableId="766773341">
    <w:abstractNumId w:val="9"/>
  </w:num>
  <w:num w:numId="3" w16cid:durableId="1287352887">
    <w:abstractNumId w:val="9"/>
    <w:lvlOverride w:ilvl="0">
      <w:startOverride w:val="1"/>
    </w:lvlOverride>
  </w:num>
  <w:num w:numId="4" w16cid:durableId="1102383154">
    <w:abstractNumId w:val="9"/>
    <w:lvlOverride w:ilvl="0">
      <w:startOverride w:val="1"/>
    </w:lvlOverride>
  </w:num>
  <w:num w:numId="5" w16cid:durableId="180701171">
    <w:abstractNumId w:val="9"/>
    <w:lvlOverride w:ilvl="0">
      <w:startOverride w:val="1"/>
    </w:lvlOverride>
  </w:num>
  <w:num w:numId="6" w16cid:durableId="1066802347">
    <w:abstractNumId w:val="7"/>
  </w:num>
  <w:num w:numId="7" w16cid:durableId="407307943">
    <w:abstractNumId w:val="6"/>
  </w:num>
  <w:num w:numId="8" w16cid:durableId="1463763402">
    <w:abstractNumId w:val="5"/>
  </w:num>
  <w:num w:numId="9" w16cid:durableId="1627345368">
    <w:abstractNumId w:val="4"/>
  </w:num>
  <w:num w:numId="10" w16cid:durableId="2008050064">
    <w:abstractNumId w:val="8"/>
  </w:num>
  <w:num w:numId="11" w16cid:durableId="1985506590">
    <w:abstractNumId w:val="3"/>
  </w:num>
  <w:num w:numId="12" w16cid:durableId="728307078">
    <w:abstractNumId w:val="2"/>
  </w:num>
  <w:num w:numId="13" w16cid:durableId="1240872227">
    <w:abstractNumId w:val="1"/>
  </w:num>
  <w:num w:numId="14" w16cid:durableId="1062022548">
    <w:abstractNumId w:val="0"/>
  </w:num>
  <w:num w:numId="15" w16cid:durableId="1696954381">
    <w:abstractNumId w:val="10"/>
  </w:num>
  <w:num w:numId="16" w16cid:durableId="7171208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12E"/>
    <w:rsid w:val="0002379D"/>
    <w:rsid w:val="0006711C"/>
    <w:rsid w:val="0008669F"/>
    <w:rsid w:val="000C60D3"/>
    <w:rsid w:val="000D3BC7"/>
    <w:rsid w:val="000E5EDD"/>
    <w:rsid w:val="000E6525"/>
    <w:rsid w:val="000F184D"/>
    <w:rsid w:val="000F319C"/>
    <w:rsid w:val="000F6AF5"/>
    <w:rsid w:val="0011712E"/>
    <w:rsid w:val="001372C8"/>
    <w:rsid w:val="00161421"/>
    <w:rsid w:val="001947E7"/>
    <w:rsid w:val="00196276"/>
    <w:rsid w:val="001A60D5"/>
    <w:rsid w:val="001D0847"/>
    <w:rsid w:val="001E0FCC"/>
    <w:rsid w:val="001E3429"/>
    <w:rsid w:val="0021091A"/>
    <w:rsid w:val="00227118"/>
    <w:rsid w:val="00230611"/>
    <w:rsid w:val="00246AB6"/>
    <w:rsid w:val="002519A2"/>
    <w:rsid w:val="00254F2B"/>
    <w:rsid w:val="002815AD"/>
    <w:rsid w:val="002900F9"/>
    <w:rsid w:val="002E169E"/>
    <w:rsid w:val="002E4527"/>
    <w:rsid w:val="00307EC9"/>
    <w:rsid w:val="003140AB"/>
    <w:rsid w:val="0032537A"/>
    <w:rsid w:val="00357FDA"/>
    <w:rsid w:val="00365EBB"/>
    <w:rsid w:val="003B391D"/>
    <w:rsid w:val="003E7EFC"/>
    <w:rsid w:val="00422379"/>
    <w:rsid w:val="00436AF4"/>
    <w:rsid w:val="004372B9"/>
    <w:rsid w:val="0048634A"/>
    <w:rsid w:val="00493937"/>
    <w:rsid w:val="00494877"/>
    <w:rsid w:val="004D325A"/>
    <w:rsid w:val="00500907"/>
    <w:rsid w:val="005259A3"/>
    <w:rsid w:val="005473B9"/>
    <w:rsid w:val="0056054A"/>
    <w:rsid w:val="00571D35"/>
    <w:rsid w:val="0057238D"/>
    <w:rsid w:val="00573130"/>
    <w:rsid w:val="00585B1D"/>
    <w:rsid w:val="00587B6B"/>
    <w:rsid w:val="005D71CF"/>
    <w:rsid w:val="005E5178"/>
    <w:rsid w:val="0062375B"/>
    <w:rsid w:val="0063311A"/>
    <w:rsid w:val="00655EB7"/>
    <w:rsid w:val="0068396D"/>
    <w:rsid w:val="006A2E06"/>
    <w:rsid w:val="006B19E5"/>
    <w:rsid w:val="006D5249"/>
    <w:rsid w:val="007014C5"/>
    <w:rsid w:val="007038F1"/>
    <w:rsid w:val="00705B0A"/>
    <w:rsid w:val="00750A8D"/>
    <w:rsid w:val="00752A0C"/>
    <w:rsid w:val="00757C4D"/>
    <w:rsid w:val="007647EF"/>
    <w:rsid w:val="007A0D28"/>
    <w:rsid w:val="007B2E09"/>
    <w:rsid w:val="007B7D0C"/>
    <w:rsid w:val="007E3C3A"/>
    <w:rsid w:val="007F27E2"/>
    <w:rsid w:val="0081087A"/>
    <w:rsid w:val="00831B97"/>
    <w:rsid w:val="00831D69"/>
    <w:rsid w:val="0087157C"/>
    <w:rsid w:val="00881C61"/>
    <w:rsid w:val="0089764D"/>
    <w:rsid w:val="008A1B39"/>
    <w:rsid w:val="008B000B"/>
    <w:rsid w:val="008D15A6"/>
    <w:rsid w:val="008F5E64"/>
    <w:rsid w:val="00912896"/>
    <w:rsid w:val="00960A60"/>
    <w:rsid w:val="00972C6D"/>
    <w:rsid w:val="0097615B"/>
    <w:rsid w:val="009915C8"/>
    <w:rsid w:val="009E6C59"/>
    <w:rsid w:val="009F3198"/>
    <w:rsid w:val="009F50C6"/>
    <w:rsid w:val="00A4524E"/>
    <w:rsid w:val="00A54316"/>
    <w:rsid w:val="00A64DC3"/>
    <w:rsid w:val="00A769D1"/>
    <w:rsid w:val="00A85868"/>
    <w:rsid w:val="00A9414C"/>
    <w:rsid w:val="00A95BFB"/>
    <w:rsid w:val="00AB72BA"/>
    <w:rsid w:val="00AD7341"/>
    <w:rsid w:val="00AE627C"/>
    <w:rsid w:val="00B16D26"/>
    <w:rsid w:val="00B25AE2"/>
    <w:rsid w:val="00B3437A"/>
    <w:rsid w:val="00B549D0"/>
    <w:rsid w:val="00BC36A2"/>
    <w:rsid w:val="00BE2401"/>
    <w:rsid w:val="00BF6AFD"/>
    <w:rsid w:val="00C118CE"/>
    <w:rsid w:val="00C424EE"/>
    <w:rsid w:val="00C476E1"/>
    <w:rsid w:val="00C57375"/>
    <w:rsid w:val="00C74AFE"/>
    <w:rsid w:val="00CC6261"/>
    <w:rsid w:val="00CD1DEA"/>
    <w:rsid w:val="00CE39B3"/>
    <w:rsid w:val="00D23736"/>
    <w:rsid w:val="00D27440"/>
    <w:rsid w:val="00D303D0"/>
    <w:rsid w:val="00DB5D32"/>
    <w:rsid w:val="00E11539"/>
    <w:rsid w:val="00E51755"/>
    <w:rsid w:val="00E806F3"/>
    <w:rsid w:val="00E86551"/>
    <w:rsid w:val="00E924D3"/>
    <w:rsid w:val="00EB4415"/>
    <w:rsid w:val="00EE0A38"/>
    <w:rsid w:val="00EF6B26"/>
    <w:rsid w:val="00F00099"/>
    <w:rsid w:val="00F037D5"/>
    <w:rsid w:val="00F15123"/>
    <w:rsid w:val="00F627E5"/>
    <w:rsid w:val="00F65FF0"/>
    <w:rsid w:val="00F66B21"/>
    <w:rsid w:val="00F70A8C"/>
    <w:rsid w:val="00F83409"/>
    <w:rsid w:val="00FA07B2"/>
    <w:rsid w:val="00FA7C28"/>
    <w:rsid w:val="00FB7063"/>
    <w:rsid w:val="00FD4131"/>
    <w:rsid w:val="00FD6E39"/>
    <w:rsid w:val="00FE19EC"/>
    <w:rsid w:val="00FE65CD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A42666"/>
  <w15:chartTrackingRefBased/>
  <w15:docId w15:val="{0A0548E9-C325-4D42-80CA-7C46A0768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color w:val="4D4436" w:themeColor="text2" w:themeTint="E6"/>
        <w:sz w:val="22"/>
        <w:szCs w:val="22"/>
        <w:lang w:val="cs-CZ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69D1"/>
  </w:style>
  <w:style w:type="paragraph" w:styleId="Nadpis1">
    <w:name w:val="heading 1"/>
    <w:basedOn w:val="Normln"/>
    <w:next w:val="Normln"/>
    <w:link w:val="Nadpis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Nadpis2">
    <w:name w:val="heading 2"/>
    <w:basedOn w:val="Normln"/>
    <w:next w:val="Normln"/>
    <w:link w:val="Nadpis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Nadpis3">
    <w:name w:val="heading 3"/>
    <w:basedOn w:val="Normln"/>
    <w:next w:val="Normln"/>
    <w:link w:val="Nadpis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ozloentabulky">
    <w:name w:val="Rozložení tabulky"/>
    <w:basedOn w:val="Normlntabulka"/>
    <w:uiPriority w:val="99"/>
    <w:tblPr>
      <w:tblCellMar>
        <w:left w:w="0" w:type="dxa"/>
        <w:right w:w="0" w:type="dxa"/>
      </w:tblCellMar>
    </w:tblPr>
  </w:style>
  <w:style w:type="paragraph" w:styleId="Titulek">
    <w:name w:val="caption"/>
    <w:basedOn w:val="Normln"/>
    <w:next w:val="Normln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Nadpis2Char">
    <w:name w:val="Nadpis 2 Char"/>
    <w:basedOn w:val="Standardnpsmoodstavce"/>
    <w:link w:val="Nadpis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Seznamsodrkami">
    <w:name w:val="List Bullet"/>
    <w:basedOn w:val="Normln"/>
    <w:uiPriority w:val="1"/>
    <w:semiHidden/>
    <w:pPr>
      <w:numPr>
        <w:numId w:val="2"/>
      </w:numPr>
    </w:pPr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polenost">
    <w:name w:val="Společnost"/>
    <w:basedOn w:val="Normln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Zpat">
    <w:name w:val="footer"/>
    <w:basedOn w:val="Normln"/>
    <w:link w:val="ZpatChar"/>
    <w:uiPriority w:val="99"/>
    <w:unhideWhenUsed/>
    <w:rsid w:val="007014C5"/>
    <w:pPr>
      <w:spacing w:after="0" w:line="276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69D1"/>
  </w:style>
  <w:style w:type="paragraph" w:styleId="Nzev">
    <w:name w:val="Title"/>
    <w:basedOn w:val="Normln"/>
    <w:link w:val="Nzev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NzevChar">
    <w:name w:val="Název Char"/>
    <w:basedOn w:val="Standardnpsmoodstavce"/>
    <w:link w:val="Nzev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Podnadpis">
    <w:name w:val="Subtitle"/>
    <w:basedOn w:val="Normln"/>
    <w:link w:val="Podnadpis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PodnadpisChar">
    <w:name w:val="Podnadpis Char"/>
    <w:basedOn w:val="Standardnpsmoodstavce"/>
    <w:link w:val="Podnadpis"/>
    <w:uiPriority w:val="3"/>
    <w:rsid w:val="00BF6AFD"/>
    <w:rPr>
      <w:i/>
      <w:iCs/>
      <w:color w:val="FFFFFF" w:themeColor="background1"/>
      <w:sz w:val="26"/>
    </w:rPr>
  </w:style>
  <w:style w:type="paragraph" w:styleId="Bezmezer">
    <w:name w:val="No Spacing"/>
    <w:uiPriority w:val="98"/>
    <w:qFormat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tChar">
    <w:name w:val="Citát Char"/>
    <w:basedOn w:val="Standardnpsmoodstavce"/>
    <w:link w:val="Citt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Nadpis3Char">
    <w:name w:val="Nadpis 3 Char"/>
    <w:basedOn w:val="Standardnpsmoodstavce"/>
    <w:link w:val="Nadpis3"/>
    <w:uiPriority w:val="1"/>
    <w:semiHidden/>
    <w:rsid w:val="00BF6AF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15C8"/>
    <w:rPr>
      <w:rFonts w:ascii="Segoe UI" w:hAnsi="Segoe UI" w:cs="Segoe UI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9915C8"/>
  </w:style>
  <w:style w:type="paragraph" w:styleId="Textvbloku">
    <w:name w:val="Block Text"/>
    <w:basedOn w:val="Normln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915C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915C8"/>
  </w:style>
  <w:style w:type="paragraph" w:styleId="Zkladntext2">
    <w:name w:val="Body Text 2"/>
    <w:basedOn w:val="Normln"/>
    <w:link w:val="Zkladn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915C8"/>
  </w:style>
  <w:style w:type="paragraph" w:styleId="Zkladntext3">
    <w:name w:val="Body Text 3"/>
    <w:basedOn w:val="Normln"/>
    <w:link w:val="Zkladn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9915C8"/>
    <w:rPr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9915C8"/>
    <w:pPr>
      <w:spacing w:after="2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9915C8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915C8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915C8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9915C8"/>
    <w:pPr>
      <w:spacing w:after="2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9915C8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915C8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9915C8"/>
    <w:rPr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Zvr">
    <w:name w:val="Closing"/>
    <w:basedOn w:val="Normln"/>
    <w:link w:val="Zvr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9915C8"/>
  </w:style>
  <w:style w:type="table" w:styleId="Barevnmka">
    <w:name w:val="Colorful Grid"/>
    <w:basedOn w:val="Normlntabulka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9915C8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915C8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915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915C8"/>
    <w:rPr>
      <w:b/>
      <w:bCs/>
      <w:szCs w:val="20"/>
    </w:rPr>
  </w:style>
  <w:style w:type="table" w:styleId="Tmavseznam">
    <w:name w:val="Dark List"/>
    <w:basedOn w:val="Normlntabulka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9915C8"/>
  </w:style>
  <w:style w:type="character" w:customStyle="1" w:styleId="DatumChar">
    <w:name w:val="Datum Char"/>
    <w:basedOn w:val="Standardnpsmoodstavce"/>
    <w:link w:val="Datum"/>
    <w:uiPriority w:val="99"/>
    <w:semiHidden/>
    <w:rsid w:val="009915C8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9915C8"/>
    <w:rPr>
      <w:rFonts w:ascii="Segoe UI" w:hAnsi="Segoe UI" w:cs="Segoe UI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9915C8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9915C8"/>
  </w:style>
  <w:style w:type="character" w:styleId="Zdraznn">
    <w:name w:val="Emphasis"/>
    <w:basedOn w:val="Standardnpsmoodstavce"/>
    <w:uiPriority w:val="20"/>
    <w:semiHidden/>
    <w:unhideWhenUsed/>
    <w:qFormat/>
    <w:rsid w:val="009915C8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9915C8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915C8"/>
    <w:rPr>
      <w:szCs w:val="20"/>
    </w:rPr>
  </w:style>
  <w:style w:type="paragraph" w:styleId="Adresanaoblku">
    <w:name w:val="envelope address"/>
    <w:basedOn w:val="Normln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9915C8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915C8"/>
    <w:rPr>
      <w:szCs w:val="20"/>
    </w:rPr>
  </w:style>
  <w:style w:type="table" w:styleId="Svtltabulkasmkou1">
    <w:name w:val="Grid Table 1 Light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ulkasmkou3">
    <w:name w:val="Grid Table 3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rsid w:val="007014C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14C5"/>
  </w:style>
  <w:style w:type="character" w:customStyle="1" w:styleId="Nadpis4Char">
    <w:name w:val="Nadpis 4 Char"/>
    <w:basedOn w:val="Standardnpsmoodstavce"/>
    <w:link w:val="Nadpis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9915C8"/>
  </w:style>
  <w:style w:type="paragraph" w:styleId="AdresaHTML">
    <w:name w:val="HTML Address"/>
    <w:basedOn w:val="Normln"/>
    <w:link w:val="AdresaHTML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9915C8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9915C8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9915C8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15C8"/>
    <w:rPr>
      <w:rFonts w:ascii="Consolas" w:hAnsi="Consolas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9915C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9915C8"/>
    <w:rPr>
      <w:color w:val="4D4436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9915C8"/>
    <w:rPr>
      <w:i/>
      <w:iCs/>
      <w:color w:val="03A996" w:themeColor="accent1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Svtlmka">
    <w:name w:val="Light Grid"/>
    <w:basedOn w:val="Normlntabulka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9915C8"/>
  </w:style>
  <w:style w:type="paragraph" w:styleId="Seznam">
    <w:name w:val="List"/>
    <w:basedOn w:val="Normln"/>
    <w:uiPriority w:val="99"/>
    <w:semiHidden/>
    <w:unhideWhenUsed/>
    <w:rsid w:val="009915C8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9915C8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9915C8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9915C8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9915C8"/>
    <w:pPr>
      <w:ind w:left="1800" w:hanging="360"/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9915C8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9915C8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Odstavecseseznamem">
    <w:name w:val="List Paragraph"/>
    <w:basedOn w:val="Normln"/>
    <w:uiPriority w:val="34"/>
    <w:unhideWhenUsed/>
    <w:qFormat/>
    <w:rsid w:val="009915C8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ulkaseznamu2">
    <w:name w:val="List Table 2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ulkaseznamu3">
    <w:name w:val="List Table 3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9915C8"/>
    <w:rPr>
      <w:rFonts w:ascii="Consolas" w:hAnsi="Consolas"/>
      <w:szCs w:val="20"/>
    </w:rPr>
  </w:style>
  <w:style w:type="table" w:styleId="Stednmka1">
    <w:name w:val="Medium Grid 1"/>
    <w:basedOn w:val="Normlntabulka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9915C8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9915C8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9915C8"/>
  </w:style>
  <w:style w:type="character" w:styleId="slostrnky">
    <w:name w:val="page number"/>
    <w:basedOn w:val="Standardnpsmoodstavce"/>
    <w:uiPriority w:val="99"/>
    <w:semiHidden/>
    <w:unhideWhenUsed/>
    <w:rsid w:val="009915C8"/>
  </w:style>
  <w:style w:type="table" w:styleId="Prosttabulka1">
    <w:name w:val="Plain Table 1"/>
    <w:basedOn w:val="Normlntabulka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915C8"/>
    <w:rPr>
      <w:rFonts w:ascii="Consolas" w:hAnsi="Consolas"/>
      <w:szCs w:val="21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9915C8"/>
  </w:style>
  <w:style w:type="character" w:customStyle="1" w:styleId="OslovenChar">
    <w:name w:val="Oslovení Char"/>
    <w:basedOn w:val="Standardnpsmoodstavce"/>
    <w:link w:val="Osloven"/>
    <w:uiPriority w:val="99"/>
    <w:semiHidden/>
    <w:rsid w:val="009915C8"/>
  </w:style>
  <w:style w:type="paragraph" w:styleId="Podpis">
    <w:name w:val="Signature"/>
    <w:basedOn w:val="Normln"/>
    <w:link w:val="Podpis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9915C8"/>
  </w:style>
  <w:style w:type="character" w:styleId="Siln">
    <w:name w:val="Strong"/>
    <w:basedOn w:val="Standardnpsmoodstavce"/>
    <w:uiPriority w:val="22"/>
    <w:semiHidden/>
    <w:unhideWhenUsed/>
    <w:qFormat/>
    <w:rsid w:val="009915C8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9915C8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9915C8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9915C8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9915C8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9915C8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9915C8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9915C8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9915C8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9915C8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9915C8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9915C8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Kontaktndaje">
    <w:name w:val="Kontaktní údaje"/>
    <w:basedOn w:val="Normln"/>
    <w:uiPriority w:val="2"/>
    <w:qFormat/>
    <w:rsid w:val="007014C5"/>
    <w:pPr>
      <w:spacing w:after="0" w:line="276" w:lineRule="auto"/>
    </w:pPr>
  </w:style>
  <w:style w:type="paragraph" w:customStyle="1" w:styleId="msotagline">
    <w:name w:val="msotagline"/>
    <w:rsid w:val="00FE65CD"/>
    <w:pPr>
      <w:spacing w:after="0" w:line="300" w:lineRule="auto"/>
    </w:pPr>
    <w:rPr>
      <w:rFonts w:ascii="Century Schoolbook" w:eastAsia="Times New Roman" w:hAnsi="Century Schoolbook" w:cs="Times New Roman"/>
      <w:i/>
      <w:iCs/>
      <w:color w:val="336666"/>
      <w:kern w:val="28"/>
      <w:sz w:val="32"/>
      <w:szCs w:val="32"/>
      <w:lang w:eastAsia="cs-CZ"/>
    </w:rPr>
  </w:style>
  <w:style w:type="paragraph" w:customStyle="1" w:styleId="Odstavecseseznamem2">
    <w:name w:val="Odstavec se seznamem2"/>
    <w:basedOn w:val="Normln"/>
    <w:rsid w:val="000E5EDD"/>
    <w:pPr>
      <w:spacing w:line="276" w:lineRule="auto"/>
      <w:ind w:left="720"/>
    </w:pPr>
    <w:rPr>
      <w:rFonts w:ascii="Calibri" w:eastAsia="Times New Roman" w:hAnsi="Calibri" w:cs="Times New Roman"/>
      <w:color w:val="auto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2E45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04.safelinks.protection.outlook.com/?url=http%3A%2F%2Fwww.zlinskykraj.cz%2F&amp;data=05%7C01%7Cadela.hanacikova%40ssluh.cz%7C5cdc1dea071a47dd6b9708db6e2e4347%7C8cfe81507178406db9227c2db2253470%7C1%7C0%7C638224917209624260%7CUnknown%7CTWFpbGZsb3d8eyJWIjoiMC4wLjAwMDAiLCJQIjoiV2luMzIiLCJBTiI6Ik1haWwiLCJXVCI6Mn0%3D%7C3000%7C%7C%7C&amp;sdata=lqL%2B0Jtk7T1JMvuAP%2FOLTHgp9swBAIELBwv%2BMZHmHso%3D&amp;reserved=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CHAROVA\AppData\Roaming\Microsoft\Templates\Bro&#382;ura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75F86C-DB89-4C61-BAE0-BF9313BA1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Brožura</Template>
  <TotalTime>0</TotalTime>
  <Pages>2</Pages>
  <Words>508</Words>
  <Characters>2998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Markéta</dc:creator>
  <cp:lastModifiedBy>Adéla Hanačíková</cp:lastModifiedBy>
  <cp:revision>2</cp:revision>
  <cp:lastPrinted>2024-05-31T08:46:00Z</cp:lastPrinted>
  <dcterms:created xsi:type="dcterms:W3CDTF">2026-01-22T13:00:00Z</dcterms:created>
  <dcterms:modified xsi:type="dcterms:W3CDTF">2026-01-22T13:00:00Z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